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DA12" w14:textId="7BD55A3D" w:rsidR="001D6CCC" w:rsidRPr="002F6580" w:rsidRDefault="001D6CCC" w:rsidP="001D6CCC">
      <w:pPr>
        <w:pStyle w:val="Header"/>
        <w:ind w:firstLine="1440"/>
        <w:rPr>
          <w:rFonts w:ascii="Plantagenet Cherokee" w:hAnsi="Plantagenet Cherokee"/>
          <w:color w:val="008000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77024" behindDoc="0" locked="0" layoutInCell="1" allowOverlap="1" wp14:anchorId="7BB3580F" wp14:editId="3013528E">
            <wp:simplePos x="0" y="0"/>
            <wp:positionH relativeFrom="column">
              <wp:posOffset>419100</wp:posOffset>
            </wp:positionH>
            <wp:positionV relativeFrom="paragraph">
              <wp:posOffset>-151130</wp:posOffset>
            </wp:positionV>
            <wp:extent cx="556209" cy="617855"/>
            <wp:effectExtent l="0" t="0" r="3175" b="4445"/>
            <wp:wrapNone/>
            <wp:docPr id="451888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888948" name="Picture 45188894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09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6580">
        <w:rPr>
          <w:rFonts w:ascii="Rockwell" w:hAnsi="Rockwell"/>
          <w:noProof/>
          <w:color w:val="008000"/>
          <w:sz w:val="52"/>
          <w:szCs w:val="48"/>
        </w:rPr>
        <w:t>arvest Temple Christian Academy</w:t>
      </w:r>
      <w:r w:rsidRPr="002F6580">
        <w:rPr>
          <w:rFonts w:ascii="Plantagenet Cherokee" w:hAnsi="Plantagenet Cherokee"/>
          <w:color w:val="008000"/>
          <w:sz w:val="24"/>
          <w:szCs w:val="24"/>
        </w:rPr>
        <w:t xml:space="preserve"> </w:t>
      </w:r>
    </w:p>
    <w:p w14:paraId="2B5ED4C9" w14:textId="4F858974" w:rsidR="001D6CCC" w:rsidRPr="00E27E33" w:rsidRDefault="001D6CCC" w:rsidP="001D6CCC">
      <w:pPr>
        <w:pStyle w:val="Header"/>
        <w:jc w:val="center"/>
        <w:rPr>
          <w:rFonts w:ascii="Rockwell" w:hAnsi="Rockwell"/>
          <w:b/>
          <w:bCs/>
          <w:color w:val="FFC000"/>
          <w:sz w:val="24"/>
          <w:szCs w:val="24"/>
        </w:rPr>
      </w:pPr>
      <w:r w:rsidRPr="00E27E33">
        <w:rPr>
          <w:rFonts w:ascii="Rockwell" w:hAnsi="Rockwell"/>
          <w:b/>
          <w:bCs/>
          <w:color w:val="FFC000"/>
          <w:sz w:val="24"/>
          <w:szCs w:val="24"/>
        </w:rPr>
        <w:t>“Preparing Minds to Lead and Hearts to Serve</w:t>
      </w:r>
      <w:r>
        <w:rPr>
          <w:rFonts w:ascii="Rockwell" w:hAnsi="Rockwell"/>
          <w:b/>
          <w:bCs/>
          <w:color w:val="FFC000"/>
          <w:sz w:val="24"/>
          <w:szCs w:val="24"/>
        </w:rPr>
        <w:t xml:space="preserve"> for God’s Glory</w:t>
      </w:r>
      <w:r w:rsidRPr="00E27E33">
        <w:rPr>
          <w:rFonts w:ascii="Rockwell" w:hAnsi="Rockwell"/>
          <w:b/>
          <w:bCs/>
          <w:color w:val="FFC000"/>
          <w:sz w:val="24"/>
          <w:szCs w:val="24"/>
        </w:rPr>
        <w:t>”</w:t>
      </w:r>
    </w:p>
    <w:p w14:paraId="597BCBE5" w14:textId="77777777" w:rsidR="00202EB7" w:rsidRDefault="00202EB7" w:rsidP="001D6CCC">
      <w:pPr>
        <w:spacing w:after="0" w:line="24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p w14:paraId="3E0E2E80" w14:textId="0ACA6F1D" w:rsidR="001D6CCC" w:rsidRPr="001D6CCC" w:rsidRDefault="00B67A58" w:rsidP="001D6CCC">
      <w:pPr>
        <w:spacing w:after="0" w:line="240" w:lineRule="auto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Elementary (</w:t>
      </w:r>
      <w:r w:rsidR="00320FFB">
        <w:rPr>
          <w:rFonts w:asciiTheme="minorHAnsi" w:hAnsiTheme="minorHAnsi" w:cstheme="minorHAnsi"/>
          <w:b/>
          <w:bCs/>
          <w:sz w:val="32"/>
          <w:szCs w:val="32"/>
        </w:rPr>
        <w:t>1</w:t>
      </w:r>
      <w:r w:rsidR="00320FFB" w:rsidRPr="00320FFB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st</w:t>
      </w:r>
      <w:r w:rsidR="00320FFB">
        <w:rPr>
          <w:rFonts w:asciiTheme="minorHAnsi" w:hAnsiTheme="minorHAnsi" w:cstheme="minorHAnsi"/>
          <w:b/>
          <w:bCs/>
          <w:sz w:val="32"/>
          <w:szCs w:val="32"/>
        </w:rPr>
        <w:t>-2</w:t>
      </w:r>
      <w:r w:rsidR="00320FFB" w:rsidRPr="00320FFB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nd</w:t>
      </w:r>
      <w:r w:rsidR="00320FFB">
        <w:rPr>
          <w:rFonts w:asciiTheme="minorHAnsi" w:hAnsiTheme="minorHAnsi" w:cstheme="minorHAnsi"/>
          <w:b/>
          <w:bCs/>
          <w:sz w:val="32"/>
          <w:szCs w:val="32"/>
        </w:rPr>
        <w:t xml:space="preserve"> grade</w:t>
      </w:r>
      <w:r>
        <w:rPr>
          <w:rFonts w:asciiTheme="minorHAnsi" w:hAnsiTheme="minorHAnsi" w:cstheme="minorHAnsi"/>
          <w:b/>
          <w:bCs/>
          <w:sz w:val="32"/>
          <w:szCs w:val="32"/>
        </w:rPr>
        <w:t>)</w:t>
      </w:r>
      <w:r w:rsidR="00CC5D4F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1D6CCC" w:rsidRPr="001D6CCC">
        <w:rPr>
          <w:rFonts w:asciiTheme="minorHAnsi" w:hAnsiTheme="minorHAnsi" w:cstheme="minorHAnsi"/>
          <w:b/>
          <w:bCs/>
          <w:sz w:val="32"/>
          <w:szCs w:val="32"/>
        </w:rPr>
        <w:t>Supply List</w:t>
      </w:r>
    </w:p>
    <w:p w14:paraId="05564574" w14:textId="77777777" w:rsidR="001D6CCC" w:rsidRDefault="001D6CCC"/>
    <w:p w14:paraId="5982447C" w14:textId="6000EB10" w:rsidR="00CC5D4F" w:rsidRPr="009C46DC" w:rsidRDefault="00CC5D4F">
      <w:pPr>
        <w:rPr>
          <w:sz w:val="22"/>
          <w:szCs w:val="22"/>
        </w:rPr>
      </w:pPr>
      <w:r w:rsidRPr="009C46DC">
        <w:rPr>
          <w:b/>
          <w:bCs/>
          <w:i/>
          <w:iCs/>
          <w:sz w:val="22"/>
          <w:szCs w:val="22"/>
        </w:rPr>
        <w:t xml:space="preserve">Every Student Needs: </w:t>
      </w:r>
    </w:p>
    <w:p w14:paraId="5F0BC548" w14:textId="77777777" w:rsidR="00320FFB" w:rsidRPr="00320FFB" w:rsidRDefault="00320FFB" w:rsidP="00320FFB">
      <w:pPr>
        <w:numPr>
          <w:ilvl w:val="0"/>
          <w:numId w:val="14"/>
        </w:numPr>
        <w:spacing w:before="100" w:beforeAutospacing="1" w:after="100" w:afterAutospacing="1" w:line="360" w:lineRule="auto"/>
        <w:ind w:left="950"/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</w:pPr>
      <w:r w:rsidRPr="00320FFB"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  <w:t>Lunchbox/backpack</w:t>
      </w:r>
    </w:p>
    <w:p w14:paraId="619C36A4" w14:textId="77777777" w:rsidR="00320FFB" w:rsidRPr="00320FFB" w:rsidRDefault="00320FFB" w:rsidP="00320FFB">
      <w:pPr>
        <w:numPr>
          <w:ilvl w:val="0"/>
          <w:numId w:val="14"/>
        </w:numPr>
        <w:spacing w:before="100" w:beforeAutospacing="1" w:after="100" w:afterAutospacing="1" w:line="360" w:lineRule="auto"/>
        <w:ind w:left="950"/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</w:pPr>
      <w:r w:rsidRPr="00320FFB"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  <w:t>Gym clothes (bring weekly, please see guidelines in handbook)</w:t>
      </w:r>
    </w:p>
    <w:p w14:paraId="40E92977" w14:textId="77777777" w:rsidR="00320FFB" w:rsidRPr="00320FFB" w:rsidRDefault="00320FFB" w:rsidP="00320FFB">
      <w:pPr>
        <w:numPr>
          <w:ilvl w:val="0"/>
          <w:numId w:val="14"/>
        </w:numPr>
        <w:spacing w:before="100" w:beforeAutospacing="1" w:after="100" w:afterAutospacing="1" w:line="360" w:lineRule="auto"/>
        <w:ind w:left="950"/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</w:pPr>
      <w:r w:rsidRPr="00320FFB"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  <w:t>KJV Bible</w:t>
      </w:r>
    </w:p>
    <w:p w14:paraId="4BE885AF" w14:textId="77777777" w:rsidR="00320FFB" w:rsidRPr="00320FFB" w:rsidRDefault="00320FFB" w:rsidP="00320FFB">
      <w:pPr>
        <w:numPr>
          <w:ilvl w:val="0"/>
          <w:numId w:val="14"/>
        </w:numPr>
        <w:spacing w:before="100" w:beforeAutospacing="1" w:after="100" w:afterAutospacing="1" w:line="360" w:lineRule="auto"/>
        <w:ind w:left="950"/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</w:pPr>
      <w:r w:rsidRPr="00320FFB"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  <w:t>Headphones</w:t>
      </w:r>
    </w:p>
    <w:p w14:paraId="325D610B" w14:textId="77777777" w:rsidR="00320FFB" w:rsidRPr="00320FFB" w:rsidRDefault="00320FFB" w:rsidP="00320FFB">
      <w:pPr>
        <w:numPr>
          <w:ilvl w:val="0"/>
          <w:numId w:val="14"/>
        </w:numPr>
        <w:spacing w:before="100" w:beforeAutospacing="1" w:after="100" w:afterAutospacing="1" w:line="360" w:lineRule="auto"/>
        <w:ind w:left="950"/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</w:pPr>
      <w:r w:rsidRPr="00320FFB"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  <w:t>2 pencil boxes</w:t>
      </w:r>
    </w:p>
    <w:p w14:paraId="4360AE00" w14:textId="77777777" w:rsidR="00320FFB" w:rsidRPr="00320FFB" w:rsidRDefault="00320FFB" w:rsidP="00320FFB">
      <w:pPr>
        <w:numPr>
          <w:ilvl w:val="0"/>
          <w:numId w:val="14"/>
        </w:numPr>
        <w:spacing w:before="100" w:beforeAutospacing="1" w:after="100" w:afterAutospacing="1" w:line="360" w:lineRule="auto"/>
        <w:ind w:left="950"/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</w:pPr>
      <w:r w:rsidRPr="00320FFB"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  <w:t>2 pocket folders</w:t>
      </w:r>
    </w:p>
    <w:p w14:paraId="6F000905" w14:textId="77777777" w:rsidR="00320FFB" w:rsidRPr="00320FFB" w:rsidRDefault="00320FFB" w:rsidP="00320FFB">
      <w:pPr>
        <w:numPr>
          <w:ilvl w:val="0"/>
          <w:numId w:val="14"/>
        </w:numPr>
        <w:spacing w:before="100" w:beforeAutospacing="1" w:after="100" w:afterAutospacing="1" w:line="360" w:lineRule="auto"/>
        <w:ind w:left="950"/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</w:pPr>
      <w:r w:rsidRPr="00320FFB"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  <w:t>2 dozen #2 pencils (Ticonderoga brand recommended)</w:t>
      </w:r>
    </w:p>
    <w:p w14:paraId="6F66E88B" w14:textId="77777777" w:rsidR="00320FFB" w:rsidRPr="00320FFB" w:rsidRDefault="00320FFB" w:rsidP="00320FFB">
      <w:pPr>
        <w:numPr>
          <w:ilvl w:val="0"/>
          <w:numId w:val="14"/>
        </w:numPr>
        <w:spacing w:before="100" w:beforeAutospacing="1" w:after="100" w:afterAutospacing="1" w:line="360" w:lineRule="auto"/>
        <w:ind w:left="950"/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</w:pPr>
      <w:r w:rsidRPr="00320FFB"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  <w:t>2 Erasers (white or pink)</w:t>
      </w:r>
    </w:p>
    <w:p w14:paraId="59F413B5" w14:textId="77777777" w:rsidR="00320FFB" w:rsidRPr="00320FFB" w:rsidRDefault="00320FFB" w:rsidP="00320FFB">
      <w:pPr>
        <w:numPr>
          <w:ilvl w:val="0"/>
          <w:numId w:val="14"/>
        </w:numPr>
        <w:spacing w:before="100" w:beforeAutospacing="1" w:after="100" w:afterAutospacing="1" w:line="360" w:lineRule="auto"/>
        <w:ind w:left="950"/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</w:pPr>
      <w:r w:rsidRPr="00320FFB"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  <w:t>Crayons (24 colors)</w:t>
      </w:r>
    </w:p>
    <w:p w14:paraId="03A4E04C" w14:textId="77777777" w:rsidR="00320FFB" w:rsidRPr="00320FFB" w:rsidRDefault="00320FFB" w:rsidP="00320FFB">
      <w:pPr>
        <w:numPr>
          <w:ilvl w:val="0"/>
          <w:numId w:val="14"/>
        </w:numPr>
        <w:spacing w:before="100" w:beforeAutospacing="1" w:after="100" w:afterAutospacing="1" w:line="360" w:lineRule="auto"/>
        <w:ind w:left="950"/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</w:pPr>
      <w:r w:rsidRPr="00320FFB"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  <w:t>Colored pencils (12-24 count)</w:t>
      </w:r>
    </w:p>
    <w:p w14:paraId="673D7968" w14:textId="77777777" w:rsidR="00320FFB" w:rsidRPr="00320FFB" w:rsidRDefault="00320FFB" w:rsidP="00320FFB">
      <w:pPr>
        <w:numPr>
          <w:ilvl w:val="0"/>
          <w:numId w:val="14"/>
        </w:numPr>
        <w:spacing w:before="100" w:beforeAutospacing="1" w:after="100" w:afterAutospacing="1" w:line="360" w:lineRule="auto"/>
        <w:ind w:left="950"/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</w:pPr>
      <w:r w:rsidRPr="00320FFB"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  <w:t>3 Elmer's glue Sticks</w:t>
      </w:r>
    </w:p>
    <w:p w14:paraId="3C6774A8" w14:textId="77777777" w:rsidR="00320FFB" w:rsidRPr="00320FFB" w:rsidRDefault="00320FFB" w:rsidP="00320FFB">
      <w:pPr>
        <w:numPr>
          <w:ilvl w:val="0"/>
          <w:numId w:val="14"/>
        </w:numPr>
        <w:spacing w:before="100" w:beforeAutospacing="1" w:after="100" w:afterAutospacing="1" w:line="360" w:lineRule="auto"/>
        <w:ind w:left="950"/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</w:pPr>
      <w:r w:rsidRPr="00320FFB"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  <w:t>Scissors (Fiskars style)</w:t>
      </w:r>
    </w:p>
    <w:p w14:paraId="67F31DC1" w14:textId="77777777" w:rsidR="00320FFB" w:rsidRPr="00320FFB" w:rsidRDefault="00320FFB" w:rsidP="00320FFB">
      <w:pPr>
        <w:numPr>
          <w:ilvl w:val="0"/>
          <w:numId w:val="14"/>
        </w:numPr>
        <w:spacing w:before="100" w:beforeAutospacing="1" w:after="100" w:afterAutospacing="1" w:line="360" w:lineRule="auto"/>
        <w:ind w:left="950"/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</w:pPr>
      <w:r w:rsidRPr="00320FFB"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  <w:t>Ruler (non-bending, inches &amp; metric)</w:t>
      </w:r>
    </w:p>
    <w:p w14:paraId="74C97550" w14:textId="77777777" w:rsidR="00320FFB" w:rsidRPr="00320FFB" w:rsidRDefault="00320FFB" w:rsidP="00320FFB">
      <w:pPr>
        <w:numPr>
          <w:ilvl w:val="0"/>
          <w:numId w:val="14"/>
        </w:numPr>
        <w:spacing w:before="100" w:beforeAutospacing="1" w:after="100" w:afterAutospacing="1" w:line="360" w:lineRule="auto"/>
        <w:ind w:left="950"/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</w:pPr>
      <w:r w:rsidRPr="00320FFB"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  <w:t>2 boxes of tissues </w:t>
      </w:r>
    </w:p>
    <w:p w14:paraId="6FA67618" w14:textId="77777777" w:rsidR="00320FFB" w:rsidRPr="00320FFB" w:rsidRDefault="00320FFB" w:rsidP="00320FFB">
      <w:pPr>
        <w:numPr>
          <w:ilvl w:val="0"/>
          <w:numId w:val="14"/>
        </w:numPr>
        <w:spacing w:before="100" w:beforeAutospacing="1" w:after="100" w:afterAutospacing="1" w:line="360" w:lineRule="auto"/>
        <w:ind w:left="950"/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</w:pPr>
      <w:r w:rsidRPr="00320FFB"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  <w:t>2 rolls of paper towels </w:t>
      </w:r>
    </w:p>
    <w:p w14:paraId="600D7678" w14:textId="77777777" w:rsidR="00320FFB" w:rsidRPr="00320FFB" w:rsidRDefault="00320FFB" w:rsidP="00320FFB">
      <w:pPr>
        <w:numPr>
          <w:ilvl w:val="0"/>
          <w:numId w:val="14"/>
        </w:numPr>
        <w:spacing w:before="100" w:beforeAutospacing="1" w:after="100" w:afterAutospacing="1" w:line="360" w:lineRule="auto"/>
        <w:ind w:left="950"/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</w:pPr>
      <w:r w:rsidRPr="00320FFB">
        <w:rPr>
          <w:rFonts w:asciiTheme="minorHAnsi" w:hAnsiTheme="minorHAnsi" w:cstheme="minorHAnsi"/>
          <w:color w:val="222222"/>
          <w:kern w:val="0"/>
          <w:sz w:val="24"/>
          <w:szCs w:val="24"/>
          <w14:ligatures w14:val="none"/>
          <w14:cntxtAlts w14:val="0"/>
        </w:rPr>
        <w:t>1 package of baby wipes or hand sanitizing wipes</w:t>
      </w:r>
    </w:p>
    <w:p w14:paraId="7F86CE41" w14:textId="77777777" w:rsidR="00320FFB" w:rsidRPr="00320FFB" w:rsidRDefault="00320FFB" w:rsidP="00320FFB">
      <w:pPr>
        <w:numPr>
          <w:ilvl w:val="0"/>
          <w:numId w:val="14"/>
        </w:numPr>
        <w:spacing w:before="100" w:beforeAutospacing="1" w:after="100" w:afterAutospacing="1" w:line="360" w:lineRule="auto"/>
        <w:ind w:left="950"/>
        <w:rPr>
          <w:rFonts w:asciiTheme="minorHAnsi" w:hAnsiTheme="minorHAnsi" w:cstheme="minorHAnsi"/>
          <w:b/>
          <w:bCs/>
          <w:color w:val="222222"/>
          <w:kern w:val="0"/>
          <w:sz w:val="24"/>
          <w:szCs w:val="24"/>
          <w14:ligatures w14:val="none"/>
          <w14:cntxtAlts w14:val="0"/>
        </w:rPr>
      </w:pPr>
      <w:r w:rsidRPr="00320FFB">
        <w:rPr>
          <w:rFonts w:asciiTheme="minorHAnsi" w:hAnsiTheme="minorHAnsi" w:cstheme="minorHAnsi"/>
          <w:b/>
          <w:bCs/>
          <w:color w:val="222222"/>
          <w:kern w:val="0"/>
          <w:sz w:val="24"/>
          <w:szCs w:val="24"/>
          <w14:ligatures w14:val="none"/>
          <w14:cntxtAlts w14:val="0"/>
        </w:rPr>
        <w:t>No personal pencil sharpeners</w:t>
      </w:r>
    </w:p>
    <w:p w14:paraId="46A7C702" w14:textId="4C84ABE0" w:rsidR="00C4692C" w:rsidRDefault="00C4692C" w:rsidP="00303E28">
      <w:pPr>
        <w:widowControl w:val="0"/>
        <w:spacing w:after="0" w:line="360" w:lineRule="auto"/>
        <w:rPr>
          <w:sz w:val="24"/>
          <w:szCs w:val="24"/>
        </w:rPr>
      </w:pPr>
    </w:p>
    <w:p w14:paraId="35F6B989" w14:textId="010EAD11" w:rsidR="00C4692C" w:rsidRDefault="00C4692C" w:rsidP="00303E28">
      <w:pPr>
        <w:widowControl w:val="0"/>
        <w:spacing w:after="0" w:line="360" w:lineRule="auto"/>
        <w:rPr>
          <w:sz w:val="24"/>
          <w:szCs w:val="24"/>
        </w:rPr>
      </w:pPr>
      <w:r>
        <w:rPr>
          <w:noProof/>
        </w:rPr>
        <w:drawing>
          <wp:anchor distT="36576" distB="36576" distL="36576" distR="36576" simplePos="0" relativeHeight="251730944" behindDoc="1" locked="0" layoutInCell="1" allowOverlap="1" wp14:anchorId="71CDF044" wp14:editId="2C1D7CA5">
            <wp:simplePos x="0" y="0"/>
            <wp:positionH relativeFrom="margin">
              <wp:posOffset>5791200</wp:posOffset>
            </wp:positionH>
            <wp:positionV relativeFrom="paragraph">
              <wp:posOffset>165100</wp:posOffset>
            </wp:positionV>
            <wp:extent cx="798576" cy="777240"/>
            <wp:effectExtent l="0" t="0" r="1905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576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88960" behindDoc="1" locked="0" layoutInCell="1" allowOverlap="1" wp14:anchorId="4D708C94" wp14:editId="36F8DE94">
            <wp:simplePos x="0" y="0"/>
            <wp:positionH relativeFrom="margin">
              <wp:posOffset>163830</wp:posOffset>
            </wp:positionH>
            <wp:positionV relativeFrom="paragraph">
              <wp:posOffset>138431</wp:posOffset>
            </wp:positionV>
            <wp:extent cx="741680" cy="735330"/>
            <wp:effectExtent l="133350" t="133350" r="134620" b="1409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1" t="5927" r="16076" b="8894"/>
                    <a:stretch/>
                  </pic:blipFill>
                  <pic:spPr bwMode="auto">
                    <a:xfrm rot="1602623">
                      <a:off x="0" y="0"/>
                      <a:ext cx="74168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8A6017" w14:textId="35D3A0C4" w:rsidR="00303E28" w:rsidRDefault="00303E28" w:rsidP="00303E28">
      <w:pPr>
        <w:tabs>
          <w:tab w:val="left" w:pos="4944"/>
        </w:tabs>
        <w:spacing w:after="0" w:line="360" w:lineRule="auto"/>
        <w:jc w:val="center"/>
        <w:rPr>
          <w:b/>
          <w:bCs/>
          <w:sz w:val="24"/>
          <w:szCs w:val="24"/>
          <w14:ligatures w14:val="none"/>
        </w:rPr>
      </w:pPr>
      <w:r w:rsidRPr="00BE28F7">
        <w:rPr>
          <w:b/>
          <w:bCs/>
          <w:sz w:val="24"/>
          <w:szCs w:val="24"/>
          <w14:ligatures w14:val="none"/>
        </w:rPr>
        <w:t>Harvest Temple Christian Academy</w:t>
      </w:r>
    </w:p>
    <w:p w14:paraId="6295169D" w14:textId="77777777" w:rsidR="00303E28" w:rsidRPr="00BE28F7" w:rsidRDefault="00303E28" w:rsidP="00303E28">
      <w:pPr>
        <w:tabs>
          <w:tab w:val="left" w:pos="4944"/>
        </w:tabs>
        <w:spacing w:after="0" w:line="360" w:lineRule="auto"/>
        <w:jc w:val="center"/>
        <w:rPr>
          <w:sz w:val="22"/>
          <w:szCs w:val="22"/>
          <w14:ligatures w14:val="none"/>
        </w:rPr>
      </w:pPr>
      <w:r w:rsidRPr="00BE28F7">
        <w:rPr>
          <w:sz w:val="22"/>
          <w:szCs w:val="22"/>
          <w14:ligatures w14:val="none"/>
        </w:rPr>
        <w:t>www.htcaclyde.com │ 419-547-8251</w:t>
      </w:r>
    </w:p>
    <w:p w14:paraId="563E13A8" w14:textId="56F86582" w:rsidR="00303E28" w:rsidRPr="00303E28" w:rsidRDefault="00303E28" w:rsidP="00303E28">
      <w:pPr>
        <w:tabs>
          <w:tab w:val="left" w:pos="4944"/>
        </w:tabs>
        <w:spacing w:after="0" w:line="360" w:lineRule="auto"/>
        <w:jc w:val="center"/>
        <w:rPr>
          <w:sz w:val="24"/>
          <w:szCs w:val="24"/>
          <w14:ligatures w14:val="none"/>
        </w:rPr>
      </w:pPr>
      <w:r w:rsidRPr="00BE28F7">
        <w:rPr>
          <w:sz w:val="22"/>
          <w:szCs w:val="22"/>
          <w14:ligatures w14:val="none"/>
        </w:rPr>
        <w:t>Clyde, OH</w:t>
      </w:r>
    </w:p>
    <w:sectPr w:rsidR="00303E28" w:rsidRPr="00303E28" w:rsidSect="002B4C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ntagenet Cherokee">
    <w:panose1 w:val="02020000000000000000"/>
    <w:charset w:val="B1"/>
    <w:family w:val="roman"/>
    <w:pitch w:val="variable"/>
    <w:sig w:usb0="80000803" w:usb1="00000000" w:usb2="00001000" w:usb3="00000000" w:csb0="000001F3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F2D62"/>
    <w:multiLevelType w:val="multilevel"/>
    <w:tmpl w:val="AECC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C1A3D"/>
    <w:multiLevelType w:val="hybridMultilevel"/>
    <w:tmpl w:val="65D40BBE"/>
    <w:lvl w:ilvl="0" w:tplc="13E4833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969C2"/>
    <w:multiLevelType w:val="hybridMultilevel"/>
    <w:tmpl w:val="88E8A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4C1D4B"/>
    <w:multiLevelType w:val="hybridMultilevel"/>
    <w:tmpl w:val="672ED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3A1723"/>
    <w:multiLevelType w:val="hybridMultilevel"/>
    <w:tmpl w:val="7F9AB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FD445B"/>
    <w:multiLevelType w:val="hybridMultilevel"/>
    <w:tmpl w:val="8130865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A4A83"/>
    <w:multiLevelType w:val="hybridMultilevel"/>
    <w:tmpl w:val="BA3650E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41C42"/>
    <w:multiLevelType w:val="hybridMultilevel"/>
    <w:tmpl w:val="AD169F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515168"/>
    <w:multiLevelType w:val="hybridMultilevel"/>
    <w:tmpl w:val="7ECA7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7D3AD3"/>
    <w:multiLevelType w:val="hybridMultilevel"/>
    <w:tmpl w:val="D6807F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042B74"/>
    <w:multiLevelType w:val="hybridMultilevel"/>
    <w:tmpl w:val="34B44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2D20ED"/>
    <w:multiLevelType w:val="hybridMultilevel"/>
    <w:tmpl w:val="B4325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71D2B"/>
    <w:multiLevelType w:val="hybridMultilevel"/>
    <w:tmpl w:val="EF78687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27D32"/>
    <w:multiLevelType w:val="hybridMultilevel"/>
    <w:tmpl w:val="6B0E6EA8"/>
    <w:lvl w:ilvl="0" w:tplc="B22495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529572">
    <w:abstractNumId w:val="8"/>
  </w:num>
  <w:num w:numId="2" w16cid:durableId="844563014">
    <w:abstractNumId w:val="10"/>
  </w:num>
  <w:num w:numId="3" w16cid:durableId="1710177172">
    <w:abstractNumId w:val="13"/>
  </w:num>
  <w:num w:numId="4" w16cid:durableId="1102918923">
    <w:abstractNumId w:val="6"/>
  </w:num>
  <w:num w:numId="5" w16cid:durableId="507134321">
    <w:abstractNumId w:val="3"/>
  </w:num>
  <w:num w:numId="6" w16cid:durableId="1081752335">
    <w:abstractNumId w:val="4"/>
  </w:num>
  <w:num w:numId="7" w16cid:durableId="103619131">
    <w:abstractNumId w:val="12"/>
  </w:num>
  <w:num w:numId="8" w16cid:durableId="822311353">
    <w:abstractNumId w:val="2"/>
  </w:num>
  <w:num w:numId="9" w16cid:durableId="671177506">
    <w:abstractNumId w:val="11"/>
  </w:num>
  <w:num w:numId="10" w16cid:durableId="364714296">
    <w:abstractNumId w:val="5"/>
  </w:num>
  <w:num w:numId="11" w16cid:durableId="1617713691">
    <w:abstractNumId w:val="7"/>
  </w:num>
  <w:num w:numId="12" w16cid:durableId="480119361">
    <w:abstractNumId w:val="9"/>
  </w:num>
  <w:num w:numId="13" w16cid:durableId="1579091488">
    <w:abstractNumId w:val="1"/>
  </w:num>
  <w:num w:numId="14" w16cid:durableId="944733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drawingGridHorizontalSpacing w:val="24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BA"/>
    <w:rsid w:val="00066AE4"/>
    <w:rsid w:val="001616C1"/>
    <w:rsid w:val="00190BFE"/>
    <w:rsid w:val="001C33BA"/>
    <w:rsid w:val="001D6CCC"/>
    <w:rsid w:val="00202EB7"/>
    <w:rsid w:val="00235C6A"/>
    <w:rsid w:val="002B4C7B"/>
    <w:rsid w:val="00303E28"/>
    <w:rsid w:val="00320FFB"/>
    <w:rsid w:val="003C4249"/>
    <w:rsid w:val="00593D0D"/>
    <w:rsid w:val="008346FF"/>
    <w:rsid w:val="00984331"/>
    <w:rsid w:val="009C46DC"/>
    <w:rsid w:val="009D0BEF"/>
    <w:rsid w:val="00A70043"/>
    <w:rsid w:val="00B11E20"/>
    <w:rsid w:val="00B67A58"/>
    <w:rsid w:val="00BA4738"/>
    <w:rsid w:val="00C4692C"/>
    <w:rsid w:val="00C56349"/>
    <w:rsid w:val="00C85A28"/>
    <w:rsid w:val="00CC5D4F"/>
    <w:rsid w:val="00CD6CA4"/>
    <w:rsid w:val="00E7652D"/>
    <w:rsid w:val="00F7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F0AC2"/>
  <w15:chartTrackingRefBased/>
  <w15:docId w15:val="{7D920BAD-9D2E-461A-8159-8BA579FC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3BA"/>
    <w:pPr>
      <w:spacing w:after="120" w:line="285" w:lineRule="auto"/>
      <w:jc w:val="left"/>
    </w:pPr>
    <w:rPr>
      <w:rFonts w:ascii="Calibri" w:eastAsia="Times New Roman" w:hAnsi="Calibri" w:cs="Calibri"/>
      <w:b w:val="0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5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6C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1D6CCC"/>
    <w:rPr>
      <w:rFonts w:asciiTheme="minorHAnsi" w:hAnsiTheme="minorHAnsi" w:cstheme="minorBidi"/>
      <w:b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Middaugh</dc:creator>
  <cp:keywords/>
  <dc:description/>
  <cp:lastModifiedBy>Josh Middaugh</cp:lastModifiedBy>
  <cp:revision>8</cp:revision>
  <cp:lastPrinted>2024-07-01T19:17:00Z</cp:lastPrinted>
  <dcterms:created xsi:type="dcterms:W3CDTF">2023-06-26T14:39:00Z</dcterms:created>
  <dcterms:modified xsi:type="dcterms:W3CDTF">2026-05-28T21:48:00Z</dcterms:modified>
</cp:coreProperties>
</file>